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________________</w:t>
      </w: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  <w:highlight w:val="yellow"/>
        </w:rPr>
      </w:pPr>
      <w:r>
        <w:rPr>
          <w:rFonts w:ascii="Trebuchet MS" w:hAnsi="Trebuchet MS" w:cs="Arial"/>
          <w:b/>
          <w:sz w:val="18"/>
          <w:szCs w:val="18"/>
        </w:rPr>
        <w:t>(</w:t>
      </w:r>
      <w:proofErr w:type="spellStart"/>
      <w:r>
        <w:rPr>
          <w:rFonts w:ascii="Trebuchet MS" w:hAnsi="Trebuchet MS" w:cs="Arial"/>
          <w:b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/>
          <w:sz w:val="18"/>
          <w:szCs w:val="18"/>
        </w:rPr>
        <w:t>/</w:t>
      </w:r>
      <w:proofErr w:type="spellStart"/>
      <w:r>
        <w:rPr>
          <w:rFonts w:ascii="Trebuchet MS" w:hAnsi="Trebuchet MS" w:cs="Arial"/>
          <w:b/>
          <w:sz w:val="18"/>
          <w:szCs w:val="18"/>
        </w:rPr>
        <w:t>numele</w:t>
      </w:r>
      <w:proofErr w:type="spellEnd"/>
      <w:r>
        <w:rPr>
          <w:rFonts w:ascii="Trebuchet MS" w:hAnsi="Trebuchet MS" w:cs="Arial"/>
          <w:b/>
          <w:sz w:val="18"/>
          <w:szCs w:val="18"/>
        </w:rPr>
        <w:t>)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FORMULAR DE OFERTĂ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b/>
          <w:spacing w:val="-3"/>
          <w:sz w:val="18"/>
          <w:szCs w:val="18"/>
        </w:rPr>
      </w:pP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Către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_____________________________________________________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i/>
          <w:spacing w:val="-3"/>
          <w:sz w:val="18"/>
          <w:szCs w:val="18"/>
        </w:rPr>
      </w:pPr>
      <w:r>
        <w:rPr>
          <w:rFonts w:ascii="Trebuchet MS" w:hAnsi="Trebuchet MS" w:cs="Arial"/>
          <w:i/>
          <w:spacing w:val="-3"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autorităţii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contractante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adresa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completă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>)</w:t>
      </w: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Domnilor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>,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Examinând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anunțul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la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achiziția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directă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privind</w:t>
      </w:r>
      <w:proofErr w:type="spellEnd"/>
      <w:r>
        <w:rPr>
          <w:rFonts w:ascii="Trebuchet MS" w:hAnsi="Trebuchet MS" w:cs="Arial"/>
          <w:sz w:val="18"/>
          <w:szCs w:val="18"/>
        </w:rPr>
        <w:t xml:space="preserve">  </w:t>
      </w:r>
      <w:proofErr w:type="spellStart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Servicii</w:t>
      </w:r>
      <w:proofErr w:type="spellEnd"/>
      <w:proofErr w:type="gramEnd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catering </w:t>
      </w:r>
      <w:proofErr w:type="spellStart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necesare</w:t>
      </w:r>
      <w:proofErr w:type="spellEnd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în</w:t>
      </w:r>
      <w:proofErr w:type="spellEnd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cadrul</w:t>
      </w:r>
      <w:proofErr w:type="spellEnd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proiectului</w:t>
      </w:r>
      <w:proofErr w:type="spellEnd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 </w:t>
      </w:r>
      <w:proofErr w:type="spellStart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Viitorul</w:t>
      </w:r>
      <w:proofErr w:type="spellEnd"/>
      <w:r w:rsidR="004023A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se </w:t>
      </w:r>
      <w:proofErr w:type="spellStart"/>
      <w:r w:rsidR="004023A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construieste</w:t>
      </w:r>
      <w:proofErr w:type="spellEnd"/>
      <w:r w:rsidR="004023A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023A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pe</w:t>
      </w:r>
      <w:proofErr w:type="spellEnd"/>
      <w:r w:rsidR="004023A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023A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deciziile</w:t>
      </w:r>
      <w:proofErr w:type="spellEnd"/>
      <w:r w:rsidR="004023A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azi!</w:t>
      </w:r>
      <w:bookmarkStart w:id="0" w:name="_GoBack"/>
      <w:bookmarkEnd w:id="0"/>
      <w:r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rebuchet MS" w:hAnsi="Trebuchet MS" w:cs="Arial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subsemnatul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reprezentant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   ________________ al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ofertantului</w:t>
      </w:r>
      <w:proofErr w:type="spellEnd"/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clar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</w:t>
      </w:r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(legal/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împuternicit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                               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___________________________   ne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oferim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ca,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conformitate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prevederile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cuprinse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propunerea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ofertantului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mai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sus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menţionată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totală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                        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____________________________________________________________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precum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moneda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ofertei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plătibilă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după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recepţia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la care se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taxa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______________________</w:t>
      </w:r>
    </w:p>
    <w:p w:rsidR="00637911" w:rsidRDefault="00637911" w:rsidP="0063791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Style w:val="tpt1"/>
          <w:rFonts w:ascii="Trebuchet MS" w:hAnsi="Trebuchet MS" w:cs="Arial"/>
          <w:sz w:val="18"/>
          <w:szCs w:val="18"/>
        </w:rPr>
        <w:t xml:space="preserve">Ne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cazul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oferta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este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începem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prestarea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serviciilor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cât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mai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curând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posibil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..................................(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perioada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litere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şi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cifre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>).</w:t>
      </w: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3. Ne </w:t>
      </w:r>
      <w:proofErr w:type="spellStart"/>
      <w:r>
        <w:rPr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menţinem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aceasta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valabilă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o </w:t>
      </w:r>
      <w:proofErr w:type="spellStart"/>
      <w:r>
        <w:rPr>
          <w:rFonts w:ascii="Trebuchet MS" w:hAnsi="Trebuchet MS" w:cs="Arial"/>
          <w:sz w:val="18"/>
          <w:szCs w:val="18"/>
        </w:rPr>
        <w:t>durata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…………………</w:t>
      </w:r>
      <w:proofErr w:type="gramStart"/>
      <w:r>
        <w:rPr>
          <w:rFonts w:ascii="Trebuchet MS" w:hAnsi="Trebuchet MS" w:cs="Arial"/>
          <w:sz w:val="18"/>
          <w:szCs w:val="18"/>
        </w:rPr>
        <w:t>…..</w:t>
      </w:r>
      <w:proofErr w:type="gramEnd"/>
      <w:r>
        <w:rPr>
          <w:rFonts w:ascii="Trebuchet MS" w:hAnsi="Trebuchet MS" w:cs="Arial"/>
          <w:sz w:val="18"/>
          <w:szCs w:val="18"/>
        </w:rPr>
        <w:t xml:space="preserve">…, </w:t>
      </w:r>
      <w:proofErr w:type="spellStart"/>
      <w:r>
        <w:rPr>
          <w:rFonts w:ascii="Trebuchet MS" w:hAnsi="Trebuchet MS" w:cs="Arial"/>
          <w:sz w:val="18"/>
          <w:szCs w:val="18"/>
        </w:rPr>
        <w:t>zile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durata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în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litere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cifre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respectiv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până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la data de …………………………..,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ziua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luna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anul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rămâne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obligatorie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poate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fi </w:t>
      </w:r>
      <w:proofErr w:type="spellStart"/>
      <w:r>
        <w:rPr>
          <w:rFonts w:ascii="Trebuchet MS" w:hAnsi="Trebuchet MS" w:cs="Arial"/>
          <w:sz w:val="18"/>
          <w:szCs w:val="18"/>
        </w:rPr>
        <w:t>acceptată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oricând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înainte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expirarea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perioadei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valabilitate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4. </w:t>
      </w:r>
      <w:proofErr w:type="spellStart"/>
      <w:r>
        <w:rPr>
          <w:rFonts w:ascii="Trebuchet MS" w:hAnsi="Trebuchet MS" w:cs="Arial"/>
          <w:sz w:val="18"/>
          <w:szCs w:val="18"/>
        </w:rPr>
        <w:t>Această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împreună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comunicarea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transmisă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prin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este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vor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constitui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un contract </w:t>
      </w:r>
      <w:proofErr w:type="spellStart"/>
      <w:r>
        <w:rPr>
          <w:rFonts w:ascii="Trebuchet MS" w:hAnsi="Trebuchet MS" w:cs="Arial"/>
          <w:sz w:val="18"/>
          <w:szCs w:val="18"/>
        </w:rPr>
        <w:t>angajant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5. </w:t>
      </w:r>
      <w:proofErr w:type="spellStart"/>
      <w:r>
        <w:rPr>
          <w:rFonts w:ascii="Trebuchet MS" w:hAnsi="Trebuchet MS" w:cs="Arial"/>
          <w:sz w:val="18"/>
          <w:szCs w:val="18"/>
        </w:rPr>
        <w:t>Precizăm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>:</w:t>
      </w: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>
        <w:rPr>
          <w:rFonts w:ascii="Trebuchet MS" w:hAnsi="Trebuchet MS" w:cs="Arial"/>
          <w:sz w:val="18"/>
          <w:szCs w:val="18"/>
        </w:rPr>
        <w:sym w:font="Trebuchet MS" w:char="F06F"/>
      </w:r>
      <w:r>
        <w:rPr>
          <w:rFonts w:ascii="Trebuchet MS" w:hAnsi="Trebuchet MS" w:cs="Arial"/>
          <w:sz w:val="18"/>
          <w:szCs w:val="18"/>
        </w:rPr>
        <w:t xml:space="preserve"> 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ale </w:t>
      </w:r>
      <w:proofErr w:type="spellStart"/>
      <w:r>
        <w:rPr>
          <w:rFonts w:ascii="Trebuchet MS" w:hAnsi="Trebuchet MS" w:cs="Arial"/>
          <w:sz w:val="18"/>
          <w:szCs w:val="18"/>
        </w:rPr>
        <w:t>cărei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detalii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sunt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prezentate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</w:t>
      </w:r>
      <w:proofErr w:type="spellEnd"/>
      <w:r>
        <w:rPr>
          <w:rFonts w:ascii="Trebuchet MS" w:hAnsi="Trebuchet MS" w:cs="Arial"/>
          <w:sz w:val="18"/>
          <w:szCs w:val="18"/>
        </w:rPr>
        <w:t xml:space="preserve">-un </w:t>
      </w:r>
      <w:proofErr w:type="spellStart"/>
      <w:r>
        <w:rPr>
          <w:rFonts w:ascii="Trebuchet MS" w:hAnsi="Trebuchet MS" w:cs="Arial"/>
          <w:sz w:val="18"/>
          <w:szCs w:val="18"/>
        </w:rPr>
        <w:t>formular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separat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marcat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mod </w:t>
      </w:r>
      <w:proofErr w:type="spellStart"/>
      <w:r>
        <w:rPr>
          <w:rFonts w:ascii="Trebuchet MS" w:hAnsi="Trebuchet MS" w:cs="Arial"/>
          <w:sz w:val="18"/>
          <w:szCs w:val="18"/>
        </w:rPr>
        <w:t>clar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"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";</w:t>
      </w: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>
        <w:rPr>
          <w:rFonts w:ascii="Trebuchet MS" w:hAnsi="Trebuchet MS" w:cs="Arial"/>
          <w:sz w:val="18"/>
          <w:szCs w:val="18"/>
        </w:rPr>
        <w:sym w:font="Trebuchet MS" w:char="F06F"/>
      </w:r>
      <w:r>
        <w:rPr>
          <w:rFonts w:ascii="Trebuchet MS" w:hAnsi="Trebuchet MS" w:cs="Arial"/>
          <w:sz w:val="18"/>
          <w:szCs w:val="18"/>
        </w:rPr>
        <w:t xml:space="preserve"> nu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 xml:space="preserve">(se </w:t>
      </w:r>
      <w:proofErr w:type="spellStart"/>
      <w:r>
        <w:rPr>
          <w:rFonts w:ascii="Trebuchet MS" w:hAnsi="Trebuchet MS" w:cs="Arial"/>
          <w:i/>
          <w:sz w:val="18"/>
          <w:szCs w:val="18"/>
        </w:rPr>
        <w:t>bifează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opţiunea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corespunzătoare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637911" w:rsidRDefault="00637911" w:rsidP="0063791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6. </w:t>
      </w:r>
      <w:proofErr w:type="spellStart"/>
      <w:r>
        <w:rPr>
          <w:rFonts w:ascii="Trebuchet MS" w:hAnsi="Trebuchet MS" w:cs="Arial"/>
          <w:sz w:val="18"/>
          <w:szCs w:val="18"/>
        </w:rPr>
        <w:t>Înţelegem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nu </w:t>
      </w:r>
      <w:proofErr w:type="spellStart"/>
      <w:r>
        <w:rPr>
          <w:rFonts w:ascii="Trebuchet MS" w:hAnsi="Trebuchet MS" w:cs="Arial"/>
          <w:sz w:val="18"/>
          <w:szCs w:val="18"/>
        </w:rPr>
        <w:t>sunteţi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acceptaţi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cel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mai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scăzut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preţ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sau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o </w:t>
      </w:r>
      <w:proofErr w:type="spellStart"/>
      <w:r>
        <w:rPr>
          <w:rFonts w:ascii="Trebuchet MS" w:hAnsi="Trebuchet MS" w:cs="Arial"/>
          <w:sz w:val="18"/>
          <w:szCs w:val="18"/>
        </w:rPr>
        <w:t>puteţi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primi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637911" w:rsidRDefault="00637911" w:rsidP="006379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637911" w:rsidRDefault="00637911" w:rsidP="006379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637911" w:rsidRDefault="00637911" w:rsidP="00637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637911" w:rsidRDefault="00637911" w:rsidP="00637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637911" w:rsidRDefault="00637911" w:rsidP="00637911">
      <w:pPr>
        <w:jc w:val="both"/>
        <w:rPr>
          <w:rFonts w:ascii="Trebuchet MS" w:hAnsi="Trebuchet MS" w:cs="Arial"/>
          <w:b/>
          <w:i/>
          <w:sz w:val="18"/>
          <w:szCs w:val="18"/>
          <w:lang w:val="es-ES"/>
        </w:rPr>
      </w:pPr>
    </w:p>
    <w:p w:rsidR="00637911" w:rsidRDefault="00637911" w:rsidP="00637911">
      <w:pPr>
        <w:jc w:val="both"/>
        <w:rPr>
          <w:rFonts w:ascii="Trebuchet MS" w:hAnsi="Trebuchet MS" w:cs="Arial"/>
          <w:noProof/>
          <w:sz w:val="18"/>
          <w:szCs w:val="18"/>
        </w:rPr>
      </w:pPr>
    </w:p>
    <w:p w:rsidR="00637911" w:rsidRDefault="00637911" w:rsidP="00637911">
      <w:pPr>
        <w:rPr>
          <w:rFonts w:ascii="Trebuchet MS" w:hAnsi="Trebuchet MS" w:cs="Arial"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637911" w:rsidRDefault="00637911" w:rsidP="00637911">
      <w:pPr>
        <w:jc w:val="right"/>
        <w:rPr>
          <w:rFonts w:ascii="Trebuchet MS" w:hAnsi="Trebuchet MS" w:cs="Arial"/>
          <w:sz w:val="18"/>
          <w:szCs w:val="18"/>
          <w:u w:val="single"/>
        </w:rPr>
      </w:pPr>
      <w:proofErr w:type="spellStart"/>
      <w:r>
        <w:rPr>
          <w:rFonts w:ascii="Trebuchet MS" w:hAnsi="Trebuchet MS" w:cs="Arial"/>
          <w:sz w:val="18"/>
          <w:szCs w:val="18"/>
          <w:u w:val="single"/>
        </w:rPr>
        <w:lastRenderedPageBreak/>
        <w:t>Anexa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la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formularul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</w:t>
      </w:r>
      <w:proofErr w:type="gramStart"/>
      <w:r>
        <w:rPr>
          <w:rFonts w:ascii="Trebuchet MS" w:hAnsi="Trebuchet MS" w:cs="Arial"/>
          <w:sz w:val="18"/>
          <w:szCs w:val="18"/>
          <w:u w:val="single"/>
        </w:rPr>
        <w:t xml:space="preserve">de 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oferta</w:t>
      </w:r>
      <w:proofErr w:type="spellEnd"/>
      <w:proofErr w:type="gramEnd"/>
    </w:p>
    <w:p w:rsidR="00637911" w:rsidRDefault="00637911" w:rsidP="00637911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637911" w:rsidRDefault="00637911" w:rsidP="00637911">
      <w:pPr>
        <w:rPr>
          <w:rFonts w:ascii="Trebuchet MS" w:hAnsi="Trebuchet MS" w:cs="Arial"/>
          <w:sz w:val="18"/>
          <w:szCs w:val="18"/>
          <w:u w:val="single"/>
        </w:rPr>
      </w:pPr>
    </w:p>
    <w:p w:rsidR="00637911" w:rsidRDefault="00637911" w:rsidP="00637911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Tabel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centralizator</w:t>
      </w:r>
      <w:proofErr w:type="spellEnd"/>
      <w:r>
        <w:rPr>
          <w:rFonts w:ascii="Trebuchet MS" w:hAnsi="Trebuchet MS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sz w:val="18"/>
          <w:szCs w:val="18"/>
        </w:rPr>
        <w:t>preţuri</w:t>
      </w:r>
      <w:proofErr w:type="spellEnd"/>
      <w:r>
        <w:rPr>
          <w:rFonts w:ascii="Trebuchet MS" w:hAnsi="Trebuchet MS"/>
          <w:sz w:val="18"/>
          <w:szCs w:val="18"/>
        </w:rPr>
        <w:t>:</w:t>
      </w:r>
    </w:p>
    <w:p w:rsidR="00637911" w:rsidRDefault="00637911" w:rsidP="00637911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</w:p>
    <w:tbl>
      <w:tblPr>
        <w:tblW w:w="1116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673"/>
        <w:gridCol w:w="1843"/>
        <w:gridCol w:w="1134"/>
        <w:gridCol w:w="2085"/>
      </w:tblGrid>
      <w:tr w:rsidR="00637911" w:rsidTr="00637911">
        <w:trPr>
          <w:trHeight w:hRule="exact" w:val="7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911" w:rsidRDefault="00637911">
            <w:pPr>
              <w:spacing w:after="60"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Nr.</w:t>
            </w:r>
          </w:p>
          <w:p w:rsidR="00637911" w:rsidRDefault="00637911">
            <w:pPr>
              <w:spacing w:before="60"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Crt.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911" w:rsidRDefault="00637911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Categorie produse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911" w:rsidRDefault="00637911">
            <w:pPr>
              <w:spacing w:after="60" w:line="22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LEI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(fara TVA)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911" w:rsidRDefault="00637911">
            <w:pPr>
              <w:spacing w:line="32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 xml:space="preserve">TVA </w:t>
            </w:r>
            <w:r>
              <w:rPr>
                <w:rStyle w:val="Bodytext2"/>
                <w:rFonts w:ascii="Trebuchet MS" w:eastAsiaTheme="minorEastAsia" w:hAnsi="Trebuchet MS"/>
                <w:sz w:val="18"/>
                <w:szCs w:val="18"/>
              </w:rPr>
              <w:t>(.... %)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911" w:rsidRDefault="00637911">
            <w:pPr>
              <w:spacing w:line="274" w:lineRule="exact"/>
              <w:ind w:left="28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TOTAL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LEI</w:t>
            </w: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CU TVA</w:t>
            </w:r>
          </w:p>
        </w:tc>
      </w:tr>
      <w:tr w:rsidR="00637911" w:rsidTr="00637911">
        <w:trPr>
          <w:trHeight w:hRule="exact"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911" w:rsidRDefault="00637911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911" w:rsidRDefault="00637911">
            <w:pPr>
              <w:spacing w:line="274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911" w:rsidRDefault="0063791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911" w:rsidRDefault="0063791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911" w:rsidRDefault="00637911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37911" w:rsidTr="00637911">
        <w:trPr>
          <w:trHeight w:hRule="exact"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911" w:rsidRDefault="00637911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37911" w:rsidRDefault="00637911">
            <w:pPr>
              <w:spacing w:line="277" w:lineRule="exac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Style w:val="Bodytext2"/>
                <w:rFonts w:ascii="Trebuchet MS" w:eastAsiaTheme="minorEastAsia" w:hAnsi="Trebuchet MS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911" w:rsidRDefault="0063791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911" w:rsidRDefault="0063791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11" w:rsidRDefault="00637911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37911" w:rsidTr="00637911">
        <w:trPr>
          <w:trHeight w:hRule="exact"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911" w:rsidRDefault="00637911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911" w:rsidRDefault="00637911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911" w:rsidRDefault="0063791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911" w:rsidRDefault="0063791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11" w:rsidRDefault="00637911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637911" w:rsidRDefault="00637911" w:rsidP="00637911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637911" w:rsidRDefault="00637911" w:rsidP="00637911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637911" w:rsidRDefault="00637911" w:rsidP="00637911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637911" w:rsidRDefault="00637911" w:rsidP="00637911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637911" w:rsidRDefault="00637911" w:rsidP="006379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637911" w:rsidRDefault="00637911" w:rsidP="006379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637911" w:rsidRDefault="00637911" w:rsidP="00637911">
      <w:pPr>
        <w:rPr>
          <w:rFonts w:ascii="Trebuchet MS" w:hAnsi="Trebuchet MS" w:cs="Arial"/>
          <w:noProof/>
          <w:sz w:val="18"/>
          <w:szCs w:val="18"/>
          <w:u w:val="single"/>
        </w:rPr>
      </w:pPr>
    </w:p>
    <w:p w:rsidR="00DE4ABE" w:rsidRPr="00637911" w:rsidRDefault="00DE4ABE" w:rsidP="00637911"/>
    <w:sectPr w:rsidR="00DE4ABE" w:rsidRPr="00637911" w:rsidSect="00F26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566" w:bottom="1417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01" w:rsidRDefault="00AB4C01" w:rsidP="00E40AA6">
      <w:pPr>
        <w:spacing w:after="0" w:line="240" w:lineRule="auto"/>
      </w:pPr>
      <w:r>
        <w:separator/>
      </w:r>
    </w:p>
  </w:endnote>
  <w:endnote w:type="continuationSeparator" w:id="0">
    <w:p w:rsidR="00AB4C01" w:rsidRDefault="00AB4C01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51" w:rsidRDefault="00D65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51" w:rsidRPr="0091337F" w:rsidRDefault="00D65351" w:rsidP="00D65351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66944" behindDoc="0" locked="0" layoutInCell="1" allowOverlap="1" wp14:anchorId="7C5B7665" wp14:editId="5BD9E924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351" w:rsidRPr="002F51EB" w:rsidRDefault="00D65351" w:rsidP="00D6535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„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Viitorul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se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construieste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deciz</w:t>
                          </w:r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i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ile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azi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!”</w:t>
                          </w:r>
                        </w:p>
                        <w:p w:rsidR="00D65351" w:rsidRPr="002F51EB" w:rsidRDefault="00D65351" w:rsidP="00D6535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Beneficiar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Asociatia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Cercetare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Formare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Universității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Nord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Baia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Mare</w:t>
                          </w:r>
                        </w:p>
                        <w:p w:rsidR="00D65351" w:rsidRPr="002F51EB" w:rsidRDefault="00D65351" w:rsidP="00D6535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Contract POCU/476/4/18/130364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B7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7pt;margin-top:-21.4pt;width:421pt;height:59.55pt;z-index:2516669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D65351" w:rsidRPr="002F51EB" w:rsidRDefault="00D65351" w:rsidP="00D6535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: „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Viitorul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se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construieste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deciz</w:t>
                    </w:r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i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ile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azi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!”</w:t>
                    </w:r>
                  </w:p>
                  <w:p w:rsidR="00D65351" w:rsidRPr="002F51EB" w:rsidRDefault="00D65351" w:rsidP="00D6535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Beneficiar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Asociatia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Cercetare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și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Formare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Universității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Nord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Baia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Mare</w:t>
                    </w:r>
                  </w:p>
                  <w:p w:rsidR="00D65351" w:rsidRPr="002F51EB" w:rsidRDefault="00D65351" w:rsidP="00D6535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Contract POCU/476/4/18/130364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51D1EC02" wp14:editId="7D57F213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31EEAB94" wp14:editId="2C391D2A">
          <wp:simplePos x="0" y="0"/>
          <wp:positionH relativeFrom="column">
            <wp:posOffset>5903595</wp:posOffset>
          </wp:positionH>
          <wp:positionV relativeFrom="paragraph">
            <wp:posOffset>-263469</wp:posOffset>
          </wp:positionV>
          <wp:extent cx="666750" cy="666750"/>
          <wp:effectExtent l="0" t="0" r="0" b="0"/>
          <wp:wrapNone/>
          <wp:docPr id="9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31234_905153152969161_3297092259464191824_n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5351" w:rsidRDefault="00D65351" w:rsidP="00D65351">
    <w:pPr>
      <w:pStyle w:val="Footer"/>
    </w:pPr>
  </w:p>
  <w:p w:rsidR="0091337F" w:rsidRPr="00D65351" w:rsidRDefault="0091337F" w:rsidP="00D65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51" w:rsidRDefault="00D65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01" w:rsidRDefault="00AB4C01" w:rsidP="00E40AA6">
      <w:pPr>
        <w:spacing w:after="0" w:line="240" w:lineRule="auto"/>
      </w:pPr>
      <w:r>
        <w:separator/>
      </w:r>
    </w:p>
  </w:footnote>
  <w:footnote w:type="continuationSeparator" w:id="0">
    <w:p w:rsidR="00AB4C01" w:rsidRDefault="00AB4C01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51" w:rsidRDefault="00D65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proofErr w:type="spellStart"/>
    <w:r w:rsidRPr="002F51EB">
      <w:rPr>
        <w:color w:val="365F91" w:themeColor="accent1" w:themeShade="BF"/>
        <w:sz w:val="16"/>
        <w:szCs w:val="16"/>
      </w:rPr>
      <w:t>Proiect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Cofinanțat</w:t>
    </w:r>
    <w:proofErr w:type="spellEnd"/>
    <w:r w:rsidRPr="002F51EB">
      <w:rPr>
        <w:color w:val="365F91" w:themeColor="accent1" w:themeShade="BF"/>
        <w:sz w:val="16"/>
        <w:szCs w:val="16"/>
      </w:rPr>
      <w:t xml:space="preserve"> din </w:t>
    </w:r>
    <w:proofErr w:type="spellStart"/>
    <w:r w:rsidRPr="002F51EB">
      <w:rPr>
        <w:color w:val="365F91" w:themeColor="accent1" w:themeShade="BF"/>
        <w:sz w:val="16"/>
        <w:szCs w:val="16"/>
      </w:rPr>
      <w:t>Fondul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Social European </w:t>
    </w:r>
    <w:proofErr w:type="spellStart"/>
    <w:r w:rsidRPr="002F51EB">
      <w:rPr>
        <w:color w:val="365F91" w:themeColor="accent1" w:themeShade="BF"/>
        <w:sz w:val="16"/>
        <w:szCs w:val="16"/>
      </w:rPr>
      <w:t>prin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Programul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Capital </w:t>
    </w:r>
    <w:proofErr w:type="spellStart"/>
    <w:r w:rsidRPr="002F51EB">
      <w:rPr>
        <w:color w:val="365F91" w:themeColor="accent1" w:themeShade="BF"/>
        <w:sz w:val="16"/>
        <w:szCs w:val="16"/>
      </w:rPr>
      <w:t>Uman</w:t>
    </w:r>
    <w:proofErr w:type="spellEnd"/>
    <w:r w:rsidRPr="002F51EB">
      <w:rPr>
        <w:color w:val="365F91" w:themeColor="accent1" w:themeShade="BF"/>
        <w:sz w:val="16"/>
        <w:szCs w:val="16"/>
      </w:rPr>
      <w:t xml:space="preserve">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51" w:rsidRDefault="00D65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A55"/>
    <w:multiLevelType w:val="hybridMultilevel"/>
    <w:tmpl w:val="F43E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E1ECA"/>
    <w:multiLevelType w:val="hybridMultilevel"/>
    <w:tmpl w:val="DB6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6"/>
    <w:rsid w:val="00001D46"/>
    <w:rsid w:val="00061504"/>
    <w:rsid w:val="000A68DB"/>
    <w:rsid w:val="000E30EA"/>
    <w:rsid w:val="0011092B"/>
    <w:rsid w:val="00121C61"/>
    <w:rsid w:val="00157BB1"/>
    <w:rsid w:val="001650C1"/>
    <w:rsid w:val="00177973"/>
    <w:rsid w:val="00192DAE"/>
    <w:rsid w:val="001975AD"/>
    <w:rsid w:val="001B44BA"/>
    <w:rsid w:val="001F174B"/>
    <w:rsid w:val="002123FA"/>
    <w:rsid w:val="00225C35"/>
    <w:rsid w:val="002339D8"/>
    <w:rsid w:val="002371F6"/>
    <w:rsid w:val="002678E8"/>
    <w:rsid w:val="002F51EB"/>
    <w:rsid w:val="002F7CD5"/>
    <w:rsid w:val="00310BED"/>
    <w:rsid w:val="003243A6"/>
    <w:rsid w:val="003A3CA3"/>
    <w:rsid w:val="003B2E2C"/>
    <w:rsid w:val="004023A3"/>
    <w:rsid w:val="00412EC7"/>
    <w:rsid w:val="00454C69"/>
    <w:rsid w:val="00513446"/>
    <w:rsid w:val="00541AF5"/>
    <w:rsid w:val="0056218F"/>
    <w:rsid w:val="005934CD"/>
    <w:rsid w:val="005C0818"/>
    <w:rsid w:val="00637911"/>
    <w:rsid w:val="006614EF"/>
    <w:rsid w:val="0068115B"/>
    <w:rsid w:val="006B6A49"/>
    <w:rsid w:val="006E2D37"/>
    <w:rsid w:val="00722505"/>
    <w:rsid w:val="00770C84"/>
    <w:rsid w:val="00785738"/>
    <w:rsid w:val="00792874"/>
    <w:rsid w:val="007E28D7"/>
    <w:rsid w:val="008037FA"/>
    <w:rsid w:val="0080790A"/>
    <w:rsid w:val="008F5FBA"/>
    <w:rsid w:val="0091337F"/>
    <w:rsid w:val="00935537"/>
    <w:rsid w:val="00977655"/>
    <w:rsid w:val="00983673"/>
    <w:rsid w:val="00992ABA"/>
    <w:rsid w:val="009C64CD"/>
    <w:rsid w:val="00A37FF6"/>
    <w:rsid w:val="00A43ED0"/>
    <w:rsid w:val="00A54217"/>
    <w:rsid w:val="00A56401"/>
    <w:rsid w:val="00AA5AC6"/>
    <w:rsid w:val="00AB4C01"/>
    <w:rsid w:val="00AD4A1B"/>
    <w:rsid w:val="00B10F3C"/>
    <w:rsid w:val="00B343EB"/>
    <w:rsid w:val="00B5064B"/>
    <w:rsid w:val="00BB722D"/>
    <w:rsid w:val="00C62CD8"/>
    <w:rsid w:val="00C92AF6"/>
    <w:rsid w:val="00C93EF1"/>
    <w:rsid w:val="00CB5AB9"/>
    <w:rsid w:val="00D646CE"/>
    <w:rsid w:val="00D65351"/>
    <w:rsid w:val="00DE4ABE"/>
    <w:rsid w:val="00DE6F44"/>
    <w:rsid w:val="00E40AA6"/>
    <w:rsid w:val="00E952B0"/>
    <w:rsid w:val="00EA3EF9"/>
    <w:rsid w:val="00EB29DD"/>
    <w:rsid w:val="00EF43D2"/>
    <w:rsid w:val="00F03734"/>
    <w:rsid w:val="00F13D0C"/>
    <w:rsid w:val="00F2617A"/>
    <w:rsid w:val="00F51A96"/>
    <w:rsid w:val="00FF408E"/>
    <w:rsid w:val="00FF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B372C2"/>
  <w15:docId w15:val="{B5A4DAFF-4298-45EE-A037-0BE7AC0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uiPriority w:val="99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uiPriority w:val="99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customStyle="1" w:styleId="Tablecaption">
    <w:name w:val="Table caption_"/>
    <w:basedOn w:val="DefaultParagraphFont"/>
    <w:link w:val="Tablecaption0"/>
    <w:locked/>
    <w:rsid w:val="006379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379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pt1">
    <w:name w:val="tpt1"/>
    <w:basedOn w:val="DefaultParagraphFont"/>
    <w:rsid w:val="00637911"/>
  </w:style>
  <w:style w:type="character" w:customStyle="1" w:styleId="Bodytext2">
    <w:name w:val="Body text (2)"/>
    <w:basedOn w:val="DefaultParagraphFont"/>
    <w:rsid w:val="006379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6379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22A7-C081-4510-897B-68A7A4E4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user</cp:lastModifiedBy>
  <cp:revision>3</cp:revision>
  <cp:lastPrinted>2021-03-01T12:49:00Z</cp:lastPrinted>
  <dcterms:created xsi:type="dcterms:W3CDTF">2021-03-01T12:58:00Z</dcterms:created>
  <dcterms:modified xsi:type="dcterms:W3CDTF">2021-03-01T12:59:00Z</dcterms:modified>
</cp:coreProperties>
</file>